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</w:rPr>
        <w:t>634</w:t>
      </w:r>
      <w:r>
        <w:rPr>
          <w:rFonts w:ascii="Times New Roman" w:eastAsia="Times New Roman" w:hAnsi="Times New Roman" w:cs="Times New Roman"/>
          <w:b/>
          <w:bCs/>
        </w:rPr>
        <w:t>/1302/2025</w:t>
      </w:r>
    </w:p>
    <w:p>
      <w:pPr>
        <w:spacing w:before="0" w:after="0"/>
        <w:jc w:val="right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о назначении административного наказания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14 мая</w:t>
      </w:r>
      <w:r>
        <w:rPr>
          <w:rFonts w:ascii="Times New Roman" w:eastAsia="Times New Roman" w:hAnsi="Times New Roman" w:cs="Times New Roman"/>
        </w:rPr>
        <w:t xml:space="preserve">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№2 Сургутского судебного района Ханты-Мансийского автономного округа – Югры Галбарцева И.А., </w:t>
      </w:r>
      <w:r>
        <w:rPr>
          <w:rFonts w:ascii="Times New Roman" w:eastAsia="Times New Roman" w:hAnsi="Times New Roman" w:cs="Times New Roman"/>
        </w:rPr>
        <w:t xml:space="preserve">с участием потерпевшей – </w:t>
      </w:r>
      <w:r>
        <w:rPr>
          <w:rFonts w:ascii="Times New Roman" w:eastAsia="Times New Roman" w:hAnsi="Times New Roman" w:cs="Times New Roman"/>
        </w:rPr>
        <w:t>Зульфигаровой</w:t>
      </w:r>
      <w:r>
        <w:rPr>
          <w:rFonts w:ascii="Times New Roman" w:eastAsia="Times New Roman" w:hAnsi="Times New Roman" w:cs="Times New Roman"/>
        </w:rPr>
        <w:t xml:space="preserve"> О.Р.,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160" w:line="259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>Бадалова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Мазагира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Рейфатовича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9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</w:t>
      </w:r>
      <w:r>
        <w:rPr>
          <w:rFonts w:ascii="Times New Roman" w:eastAsia="Times New Roman" w:hAnsi="Times New Roman" w:cs="Times New Roman"/>
        </w:rPr>
        <w:t>зарегистрированного и проживающего по адресу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26 февраля 2025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>в 14 часов 00 минут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Бадалов</w:t>
      </w:r>
      <w:r>
        <w:rPr>
          <w:rFonts w:ascii="Times New Roman" w:eastAsia="Times New Roman" w:hAnsi="Times New Roman" w:cs="Times New Roman"/>
        </w:rPr>
        <w:t xml:space="preserve"> М.Р., 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40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дом 9 улица Лесная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Сургутский район, ХМАО-Югра,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умышленно, нанес не менее двух</w:t>
      </w:r>
      <w:r>
        <w:rPr>
          <w:rFonts w:ascii="Times New Roman" w:eastAsia="Times New Roman" w:hAnsi="Times New Roman" w:cs="Times New Roman"/>
        </w:rPr>
        <w:t xml:space="preserve"> удар</w:t>
      </w:r>
      <w:r>
        <w:rPr>
          <w:rFonts w:ascii="Times New Roman" w:eastAsia="Times New Roman" w:hAnsi="Times New Roman" w:cs="Times New Roman"/>
        </w:rPr>
        <w:t xml:space="preserve">ов </w:t>
      </w:r>
      <w:r>
        <w:rPr>
          <w:rFonts w:ascii="Times New Roman" w:eastAsia="Times New Roman" w:hAnsi="Times New Roman" w:cs="Times New Roman"/>
        </w:rPr>
        <w:t xml:space="preserve">рукой </w:t>
      </w:r>
      <w:r>
        <w:rPr>
          <w:rFonts w:ascii="Times New Roman" w:eastAsia="Times New Roman" w:hAnsi="Times New Roman" w:cs="Times New Roman"/>
        </w:rPr>
        <w:t>по голове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лицу </w:t>
      </w:r>
      <w:r>
        <w:rPr>
          <w:rStyle w:val="cat-UserDefinedgrp-41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причинив тем самым </w:t>
      </w:r>
      <w:r>
        <w:rPr>
          <w:rFonts w:ascii="Times New Roman" w:eastAsia="Times New Roman" w:hAnsi="Times New Roman" w:cs="Times New Roman"/>
        </w:rPr>
        <w:t>последне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физическую боль, котор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не причинил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вреда здоровью и последствий, указанных в статье 115 Уголовного ко</w:t>
      </w:r>
      <w:r>
        <w:rPr>
          <w:rFonts w:ascii="Times New Roman" w:eastAsia="Times New Roman" w:hAnsi="Times New Roman" w:cs="Times New Roman"/>
        </w:rPr>
        <w:t>декса Российской Федерации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Бадалова</w:t>
      </w:r>
      <w:r>
        <w:rPr>
          <w:rFonts w:ascii="Times New Roman" w:eastAsia="Times New Roman" w:hAnsi="Times New Roman" w:cs="Times New Roman"/>
        </w:rPr>
        <w:t xml:space="preserve"> М.Р. не содержат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Бадалова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Бадалов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дате времени и месте судебного заседания извещен надлежащим образом. Х</w:t>
      </w:r>
      <w:r>
        <w:rPr>
          <w:rFonts w:ascii="Times New Roman" w:eastAsia="Times New Roman" w:hAnsi="Times New Roman" w:cs="Times New Roman"/>
        </w:rPr>
        <w:t xml:space="preserve">одатайств об отложении дела не заявлял. При таких обстоятельствах, судья считает возможным рассмотреть дело в отсутствие привлекаемого лица по имеющимся в деле материалам.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4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Р. в судебном заседании просила освободить </w:t>
      </w:r>
      <w:r>
        <w:rPr>
          <w:rFonts w:ascii="Times New Roman" w:eastAsia="Times New Roman" w:hAnsi="Times New Roman" w:cs="Times New Roman"/>
        </w:rPr>
        <w:t>Бадалова</w:t>
      </w:r>
      <w:r>
        <w:rPr>
          <w:rFonts w:ascii="Times New Roman" w:eastAsia="Times New Roman" w:hAnsi="Times New Roman" w:cs="Times New Roman"/>
        </w:rPr>
        <w:t xml:space="preserve"> М.Р. от административной ответственности, </w:t>
      </w:r>
      <w:r>
        <w:rPr>
          <w:rFonts w:ascii="Times New Roman" w:eastAsia="Times New Roman" w:hAnsi="Times New Roman" w:cs="Times New Roman"/>
        </w:rPr>
        <w:t>либо назначить ему самое мягкое</w:t>
      </w:r>
      <w:r>
        <w:rPr>
          <w:rFonts w:ascii="Times New Roman" w:eastAsia="Times New Roman" w:hAnsi="Times New Roman" w:cs="Times New Roman"/>
        </w:rPr>
        <w:t xml:space="preserve"> наказание, </w:t>
      </w:r>
      <w:r>
        <w:rPr>
          <w:rFonts w:ascii="Times New Roman" w:eastAsia="Times New Roman" w:hAnsi="Times New Roman" w:cs="Times New Roman"/>
        </w:rPr>
        <w:t xml:space="preserve">пояснила, что помирилась с </w:t>
      </w:r>
      <w:r>
        <w:rPr>
          <w:rFonts w:ascii="Times New Roman" w:eastAsia="Times New Roman" w:hAnsi="Times New Roman" w:cs="Times New Roman"/>
        </w:rPr>
        <w:t>братом</w:t>
      </w:r>
      <w:r>
        <w:rPr>
          <w:rFonts w:ascii="Times New Roman" w:eastAsia="Times New Roman" w:hAnsi="Times New Roman" w:cs="Times New Roman"/>
        </w:rPr>
        <w:t xml:space="preserve">, претензий к нему не </w:t>
      </w:r>
      <w:r>
        <w:rPr>
          <w:rFonts w:ascii="Times New Roman" w:eastAsia="Times New Roman" w:hAnsi="Times New Roman" w:cs="Times New Roman"/>
        </w:rPr>
        <w:t xml:space="preserve">имеет.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UserDefinedgrp-45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Бадалова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материалами дела: протоколом об административном правонарушении, составленного в отношении </w:t>
      </w:r>
      <w:r>
        <w:rPr>
          <w:rFonts w:ascii="Times New Roman" w:eastAsia="Times New Roman" w:hAnsi="Times New Roman" w:cs="Times New Roman"/>
        </w:rPr>
        <w:t>Бадалова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 xml:space="preserve">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Бадалову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разъяснены, о чем проставил свою подпись; рапортом зарегистрированным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тделом МВД </w:t>
      </w:r>
      <w:r>
        <w:rPr>
          <w:rFonts w:ascii="Times New Roman" w:eastAsia="Times New Roman" w:hAnsi="Times New Roman" w:cs="Times New Roman"/>
        </w:rPr>
        <w:t xml:space="preserve">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району, объяснениями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Бадалова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>; объяснениями потерпевше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1rplc-4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постановлением об отказе в возбуждении уголовного дела от 08.03.2025, </w:t>
      </w:r>
      <w:r>
        <w:rPr>
          <w:rFonts w:ascii="Times New Roman" w:eastAsia="Times New Roman" w:hAnsi="Times New Roman" w:cs="Times New Roman"/>
        </w:rPr>
        <w:t xml:space="preserve">копией паспорта </w:t>
      </w:r>
      <w:r>
        <w:rPr>
          <w:rFonts w:ascii="Times New Roman" w:eastAsia="Times New Roman" w:hAnsi="Times New Roman" w:cs="Times New Roman"/>
        </w:rPr>
        <w:t>Бадалова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 xml:space="preserve">, копией паспорта </w:t>
      </w:r>
      <w:r>
        <w:rPr>
          <w:rStyle w:val="cat-UserDefinedgrp-46rplc-4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Р.</w:t>
      </w:r>
      <w:r>
        <w:rPr>
          <w:rFonts w:ascii="Times New Roman" w:eastAsia="Times New Roman" w:hAnsi="Times New Roman" w:cs="Times New Roman"/>
        </w:rPr>
        <w:t xml:space="preserve">, справкой </w:t>
      </w:r>
      <w:r>
        <w:rPr>
          <w:rFonts w:ascii="Times New Roman" w:eastAsia="Times New Roman" w:hAnsi="Times New Roman" w:cs="Times New Roman"/>
        </w:rPr>
        <w:t>из информационной базы данных органов полиции, и другими материалами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 апреля 2008 г. №194н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>Бадалова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Каких-либо противоречий в представленных доказательствах и сомнений относительно виновности </w:t>
      </w:r>
      <w:r>
        <w:rPr>
          <w:rFonts w:ascii="Times New Roman" w:eastAsia="Times New Roman" w:hAnsi="Times New Roman" w:cs="Times New Roman"/>
        </w:rPr>
        <w:t>Бадалова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правонарушения, предусмотренного ст. 6.1.1 Кодекса Российской Федерации об административных правонарушениях,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24.04.2008 №194н "Об утверждении Медицинских критериев определения степени тяжести вреда, причиненного здоровью человека".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rPr>
          <w:rFonts w:ascii="Times New Roman" w:eastAsia="Times New Roman" w:hAnsi="Times New Roman" w:cs="Times New Roman"/>
        </w:rPr>
        <w:t>Бадалова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и квалифицирует его действия по ст. 6.1.1 Кодекса Российской Федерации об административных правонарушениях, как </w:t>
      </w:r>
      <w:r>
        <w:rPr>
          <w:rFonts w:ascii="Times New Roman" w:eastAsia="Times New Roman" w:hAnsi="Times New Roman" w:cs="Times New Roman"/>
        </w:rPr>
        <w:t>побои</w:t>
      </w:r>
      <w:r>
        <w:rPr>
          <w:rFonts w:ascii="Times New Roman" w:eastAsia="Times New Roman" w:hAnsi="Times New Roman" w:cs="Times New Roman"/>
        </w:rPr>
        <w:t>, причинивши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физическую боль, </w:t>
      </w:r>
      <w:r>
        <w:rPr>
          <w:rFonts w:ascii="Times New Roman" w:eastAsia="Times New Roman" w:hAnsi="Times New Roman" w:cs="Times New Roman"/>
        </w:rPr>
        <w:t xml:space="preserve">но </w:t>
      </w:r>
      <w:r>
        <w:rPr>
          <w:rFonts w:ascii="Times New Roman" w:eastAsia="Times New Roman" w:hAnsi="Times New Roman" w:cs="Times New Roman"/>
        </w:rPr>
        <w:t>не повлекшие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Бадалову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административное наказание, обстоятельств, предусмотренны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ст. 4.2 Кодекса Российской Федерации об административных правонарушениях, и 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судом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Бадалова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Бадалову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160" w:line="259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Бадалова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Мазагира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Рейфатовича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руб. 00 коп.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0412365400135006342506163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Яр, ул. Совхозная, 3 судебный участок № 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9rplc-8">
    <w:name w:val="cat-PassportData grp-29 rplc-8"/>
    <w:basedOn w:val="DefaultParagraphFont"/>
  </w:style>
  <w:style w:type="character" w:customStyle="1" w:styleId="cat-UserDefinedgrp-39rplc-10">
    <w:name w:val="cat-UserDefined grp-39 rplc-10"/>
    <w:basedOn w:val="DefaultParagraphFont"/>
  </w:style>
  <w:style w:type="character" w:customStyle="1" w:styleId="cat-UserDefinedgrp-40rplc-22">
    <w:name w:val="cat-UserDefined grp-40 rplc-22"/>
    <w:basedOn w:val="DefaultParagraphFont"/>
  </w:style>
  <w:style w:type="character" w:customStyle="1" w:styleId="cat-UserDefinedgrp-41rplc-25">
    <w:name w:val="cat-UserDefined grp-41 rplc-25"/>
    <w:basedOn w:val="DefaultParagraphFont"/>
  </w:style>
  <w:style w:type="character" w:customStyle="1" w:styleId="cat-UserDefinedgrp-44rplc-29">
    <w:name w:val="cat-UserDefined grp-44 rplc-29"/>
    <w:basedOn w:val="DefaultParagraphFont"/>
  </w:style>
  <w:style w:type="character" w:customStyle="1" w:styleId="cat-UserDefinedgrp-45rplc-34">
    <w:name w:val="cat-UserDefined grp-45 rplc-34"/>
    <w:basedOn w:val="DefaultParagraphFont"/>
  </w:style>
  <w:style w:type="character" w:customStyle="1" w:styleId="cat-UserDefinedgrp-41rplc-43">
    <w:name w:val="cat-UserDefined grp-41 rplc-43"/>
    <w:basedOn w:val="DefaultParagraphFont"/>
  </w:style>
  <w:style w:type="character" w:customStyle="1" w:styleId="cat-UserDefinedgrp-46rplc-46">
    <w:name w:val="cat-UserDefined grp-46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